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DA2E6F" w:rsidRPr="00970CAD" w14:paraId="73AEAF9F" w14:textId="77777777" w:rsidTr="0096456E">
        <w:trPr>
          <w:trHeight w:val="1456"/>
        </w:trPr>
        <w:tc>
          <w:tcPr>
            <w:tcW w:w="4928" w:type="dxa"/>
            <w:hideMark/>
          </w:tcPr>
          <w:p w14:paraId="763BC774" w14:textId="77777777" w:rsidR="00DA2E6F" w:rsidRPr="00970CAD" w:rsidRDefault="00DA2E6F" w:rsidP="0096456E">
            <w:pPr>
              <w:keepNext/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14:paraId="6E5F9969" w14:textId="77777777" w:rsidR="00DA2E6F" w:rsidRPr="00970CAD" w:rsidRDefault="00DA2E6F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14:paraId="648D3D1D" w14:textId="77777777" w:rsidR="00DA2E6F" w:rsidRPr="00970CAD" w:rsidRDefault="00DA2E6F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14:paraId="196E7800" w14:textId="77777777" w:rsidR="00DA2E6F" w:rsidRPr="00970CAD" w:rsidRDefault="00DA2E6F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Главному врачу ______________</w:t>
            </w:r>
            <w:r>
              <w:rPr>
                <w:bCs/>
                <w:sz w:val="28"/>
                <w:szCs w:val="28"/>
              </w:rPr>
              <w:t>_</w:t>
            </w:r>
            <w:r w:rsidRPr="00970CAD">
              <w:rPr>
                <w:bCs/>
                <w:sz w:val="28"/>
                <w:szCs w:val="28"/>
              </w:rPr>
              <w:t>____</w:t>
            </w:r>
          </w:p>
          <w:p w14:paraId="3DFE5225" w14:textId="77777777" w:rsidR="00DA2E6F" w:rsidRPr="00970CAD" w:rsidRDefault="00DA2E6F" w:rsidP="0096456E">
            <w:pPr>
              <w:autoSpaceDE w:val="0"/>
              <w:autoSpaceDN w:val="0"/>
              <w:ind w:firstLine="2154"/>
              <w:rPr>
                <w:bCs/>
                <w:sz w:val="28"/>
                <w:szCs w:val="28"/>
                <w:vertAlign w:val="superscript"/>
              </w:rPr>
            </w:pPr>
            <w:r w:rsidRPr="00970CAD">
              <w:rPr>
                <w:bCs/>
                <w:sz w:val="28"/>
                <w:szCs w:val="28"/>
                <w:vertAlign w:val="superscript"/>
              </w:rPr>
              <w:t xml:space="preserve">(наименование учреждения, </w:t>
            </w:r>
          </w:p>
          <w:p w14:paraId="60A22D7B" w14:textId="77777777" w:rsidR="00DA2E6F" w:rsidRPr="00970CAD" w:rsidRDefault="00DA2E6F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_________________________________</w:t>
            </w:r>
          </w:p>
          <w:p w14:paraId="48B7B1EF" w14:textId="77777777" w:rsidR="00DA2E6F" w:rsidRPr="00970CAD" w:rsidRDefault="00DA2E6F" w:rsidP="0096456E">
            <w:pPr>
              <w:autoSpaceDE w:val="0"/>
              <w:autoSpaceDN w:val="0"/>
              <w:jc w:val="center"/>
              <w:rPr>
                <w:bCs/>
                <w:sz w:val="28"/>
                <w:szCs w:val="28"/>
                <w:vertAlign w:val="superscript"/>
              </w:rPr>
            </w:pPr>
            <w:r w:rsidRPr="00970CAD">
              <w:rPr>
                <w:bCs/>
                <w:sz w:val="28"/>
                <w:szCs w:val="28"/>
                <w:vertAlign w:val="superscript"/>
              </w:rPr>
              <w:t>уполномоченного на проведение процедуры)</w:t>
            </w:r>
          </w:p>
          <w:p w14:paraId="4A31E707" w14:textId="77777777" w:rsidR="00DA2E6F" w:rsidRPr="00970CAD" w:rsidRDefault="00DA2E6F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_________________________________</w:t>
            </w:r>
          </w:p>
          <w:p w14:paraId="7778E323" w14:textId="77777777" w:rsidR="00DA2E6F" w:rsidRPr="00970CAD" w:rsidRDefault="00DA2E6F" w:rsidP="0096456E">
            <w:pPr>
              <w:autoSpaceDE w:val="0"/>
              <w:autoSpaceDN w:val="0"/>
              <w:jc w:val="center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  <w:vertAlign w:val="superscript"/>
              </w:rPr>
              <w:t>(ФИО руководителя учреждения)</w:t>
            </w:r>
          </w:p>
        </w:tc>
      </w:tr>
    </w:tbl>
    <w:p w14:paraId="0F9454FC" w14:textId="77777777" w:rsidR="00DA2E6F" w:rsidRDefault="00DA2E6F" w:rsidP="00DA2E6F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488D0284" w14:textId="77777777" w:rsidR="00DA2E6F" w:rsidRDefault="00DA2E6F" w:rsidP="00DA2E6F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64A659EB" w14:textId="77777777" w:rsidR="00DA2E6F" w:rsidRDefault="00DA2E6F" w:rsidP="00DA2E6F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5CD46FA6" w14:textId="77777777" w:rsidR="00DA2E6F" w:rsidRDefault="00DA2E6F" w:rsidP="00DA2E6F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5CCC26FE" w14:textId="77777777" w:rsidR="00DA2E6F" w:rsidRPr="00970CAD" w:rsidRDefault="00DA2E6F" w:rsidP="00DA2E6F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970CAD">
        <w:rPr>
          <w:b/>
          <w:bCs/>
          <w:sz w:val="28"/>
          <w:szCs w:val="28"/>
        </w:rPr>
        <w:t xml:space="preserve">на осуществление административной процедуры </w:t>
      </w:r>
    </w:p>
    <w:p w14:paraId="1F00C980" w14:textId="77777777" w:rsidR="00DA2E6F" w:rsidRPr="00970CAD" w:rsidRDefault="00DA2E6F" w:rsidP="00DA2E6F">
      <w:pPr>
        <w:autoSpaceDE w:val="0"/>
        <w:autoSpaceDN w:val="0"/>
        <w:ind w:right="-143"/>
        <w:rPr>
          <w:sz w:val="28"/>
          <w:szCs w:val="28"/>
        </w:rPr>
      </w:pPr>
    </w:p>
    <w:p w14:paraId="7C3EE433" w14:textId="77777777" w:rsidR="00DA2E6F" w:rsidRPr="00970CAD" w:rsidRDefault="00DA2E6F" w:rsidP="00DA2E6F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14:paraId="13C57B48" w14:textId="77777777" w:rsidR="00DA2E6F" w:rsidRPr="00970CAD" w:rsidRDefault="00DA2E6F" w:rsidP="00DA2E6F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14:paraId="1A172B49" w14:textId="77777777" w:rsidR="00DA2E6F" w:rsidRPr="00970CAD" w:rsidRDefault="00DA2E6F" w:rsidP="00DA2E6F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 xml:space="preserve">Адрес места осуществления </w:t>
      </w:r>
      <w:proofErr w:type="gramStart"/>
      <w:r w:rsidRPr="00970CAD">
        <w:rPr>
          <w:sz w:val="28"/>
          <w:szCs w:val="28"/>
        </w:rPr>
        <w:t>деятельности:_</w:t>
      </w:r>
      <w:proofErr w:type="gramEnd"/>
      <w:r w:rsidRPr="00970CAD">
        <w:rPr>
          <w:sz w:val="28"/>
          <w:szCs w:val="28"/>
        </w:rPr>
        <w:t>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14:paraId="05E456DB" w14:textId="77777777" w:rsidR="00DA2E6F" w:rsidRPr="00970CAD" w:rsidRDefault="00DA2E6F" w:rsidP="00DA2E6F">
      <w:pPr>
        <w:autoSpaceDE w:val="0"/>
        <w:autoSpaceDN w:val="0"/>
        <w:ind w:right="-1"/>
        <w:rPr>
          <w:sz w:val="28"/>
          <w:szCs w:val="28"/>
        </w:rPr>
      </w:pPr>
      <w:proofErr w:type="gramStart"/>
      <w:r w:rsidRPr="00970CAD">
        <w:rPr>
          <w:sz w:val="28"/>
          <w:szCs w:val="28"/>
        </w:rPr>
        <w:t>УНП:_</w:t>
      </w:r>
      <w:proofErr w:type="gramEnd"/>
      <w:r w:rsidRPr="00970CAD">
        <w:rPr>
          <w:sz w:val="28"/>
          <w:szCs w:val="28"/>
        </w:rPr>
        <w:t>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14:paraId="37555973" w14:textId="77777777" w:rsidR="008D476F" w:rsidRPr="008D476F" w:rsidRDefault="008D476F" w:rsidP="008D476F">
      <w:pPr>
        <w:pStyle w:val="newncpi0"/>
        <w:rPr>
          <w:rFonts w:eastAsia="Arial Unicode MS"/>
          <w:color w:val="000000"/>
          <w:sz w:val="28"/>
          <w:szCs w:val="28"/>
        </w:rPr>
      </w:pPr>
      <w:bookmarkStart w:id="0" w:name="_GoBack"/>
      <w:r w:rsidRPr="008D476F">
        <w:rPr>
          <w:rFonts w:eastAsia="Arial Unicode MS"/>
          <w:color w:val="000000"/>
          <w:sz w:val="28"/>
          <w:szCs w:val="28"/>
        </w:rPr>
        <w:t>Сведения о внесении платы:</w:t>
      </w:r>
    </w:p>
    <w:bookmarkEnd w:id="0"/>
    <w:p w14:paraId="60556CF0" w14:textId="77777777" w:rsidR="008D476F" w:rsidRPr="00FE1AC0" w:rsidRDefault="008D476F" w:rsidP="008D476F">
      <w:pPr>
        <w:pStyle w:val="newncpi0"/>
        <w:rPr>
          <w:rFonts w:eastAsia="Arial Unicode MS"/>
          <w:b/>
          <w:bCs/>
          <w:color w:val="000000"/>
        </w:rPr>
      </w:pPr>
      <w:r w:rsidRPr="00FE1AC0">
        <w:rPr>
          <w:rFonts w:eastAsia="Arial Unicode MS"/>
          <w:b/>
          <w:bCs/>
          <w:color w:val="000000"/>
        </w:rPr>
        <w:t>____________________________________________________________________________</w:t>
      </w:r>
    </w:p>
    <w:p w14:paraId="48411D10" w14:textId="77777777" w:rsidR="008D476F" w:rsidRPr="00EC21A2" w:rsidRDefault="008D476F" w:rsidP="008D476F">
      <w:pPr>
        <w:pStyle w:val="newncpi0"/>
        <w:jc w:val="center"/>
        <w:rPr>
          <w:rFonts w:eastAsia="Arial Unicode MS"/>
          <w:color w:val="000000"/>
          <w:sz w:val="20"/>
          <w:szCs w:val="20"/>
        </w:rPr>
      </w:pPr>
      <w:r w:rsidRPr="00EC21A2">
        <w:rPr>
          <w:rFonts w:eastAsia="Arial Unicode MS"/>
          <w:color w:val="000000"/>
          <w:sz w:val="20"/>
          <w:szCs w:val="20"/>
        </w:rPr>
        <w:t>(учетный номер платежной операции в платежной системе в едином расчетном и информационном пространстве или реквизиты документа о плате за услуги (работы)</w:t>
      </w:r>
    </w:p>
    <w:p w14:paraId="6A828AAA" w14:textId="77777777" w:rsidR="00DA2E6F" w:rsidRPr="005D0334" w:rsidRDefault="00DA2E6F" w:rsidP="00DA2E6F">
      <w:pPr>
        <w:shd w:val="clear" w:color="auto" w:fill="FFFFFF"/>
        <w:jc w:val="both"/>
        <w:rPr>
          <w:color w:val="212529"/>
        </w:rPr>
      </w:pPr>
      <w:r w:rsidRPr="005D0334">
        <w:rPr>
          <w:sz w:val="28"/>
          <w:szCs w:val="28"/>
        </w:rPr>
        <w:t>Сведения о приложенных электронных копиях документов на бумажном носителе и (или) ссылках на место их размещения в облачном хранилище</w:t>
      </w:r>
      <w:r w:rsidRPr="005D0334">
        <w:rPr>
          <w:color w:val="212529"/>
        </w:rPr>
        <w:t xml:space="preserve"> ____________________________</w:t>
      </w:r>
      <w:r>
        <w:rPr>
          <w:color w:val="212529"/>
        </w:rPr>
        <w:t>____________________________________________________</w:t>
      </w:r>
    </w:p>
    <w:p w14:paraId="2D0E814A" w14:textId="77777777" w:rsidR="00DA2E6F" w:rsidRDefault="00DA2E6F" w:rsidP="00DA2E6F">
      <w:pPr>
        <w:shd w:val="clear" w:color="auto" w:fill="FFFFFF"/>
        <w:jc w:val="both"/>
        <w:rPr>
          <w:color w:val="212529"/>
        </w:rPr>
      </w:pPr>
      <w:r w:rsidRPr="005D0334">
        <w:rPr>
          <w:sz w:val="28"/>
          <w:szCs w:val="28"/>
        </w:rPr>
        <w:t>Просим выдать санитарно-гигиеническое заключение по</w:t>
      </w:r>
      <w:r w:rsidRPr="005D0334">
        <w:rPr>
          <w:color w:val="212529"/>
        </w:rPr>
        <w:t> ____________________________</w:t>
      </w:r>
      <w:r>
        <w:rPr>
          <w:color w:val="212529"/>
        </w:rPr>
        <w:t>_________________________________________________</w:t>
      </w:r>
    </w:p>
    <w:p w14:paraId="2082AC15" w14:textId="77777777" w:rsidR="00DA2E6F" w:rsidRPr="005D0334" w:rsidRDefault="00DA2E6F" w:rsidP="00DA2E6F">
      <w:pPr>
        <w:shd w:val="clear" w:color="auto" w:fill="FFFFFF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50105DF2" w14:textId="77777777" w:rsidR="00DA2E6F" w:rsidRPr="005D0334" w:rsidRDefault="00DA2E6F" w:rsidP="00DA2E6F">
      <w:pPr>
        <w:shd w:val="clear" w:color="auto" w:fill="FFFFFF"/>
        <w:jc w:val="both"/>
        <w:rPr>
          <w:sz w:val="28"/>
          <w:szCs w:val="28"/>
        </w:rPr>
      </w:pPr>
      <w:r w:rsidRPr="005D0334">
        <w:rPr>
          <w:sz w:val="28"/>
          <w:szCs w:val="28"/>
        </w:rPr>
        <w:t>Документы и (или) сведения, необходимые для выдачи заключения, представляемые заинтересованным лицом:</w:t>
      </w:r>
    </w:p>
    <w:p w14:paraId="1EF0EF39" w14:textId="77777777" w:rsidR="00DA2E6F" w:rsidRPr="005D0334" w:rsidRDefault="00DA2E6F" w:rsidP="00DA2E6F">
      <w:pPr>
        <w:shd w:val="clear" w:color="auto" w:fill="FFFFFF"/>
        <w:jc w:val="both"/>
        <w:rPr>
          <w:color w:val="212529"/>
        </w:rPr>
      </w:pPr>
      <w:r w:rsidRPr="005D0334">
        <w:rPr>
          <w:color w:val="212529"/>
        </w:rPr>
        <w:t>1. ___________________________________________________________________________</w:t>
      </w:r>
    </w:p>
    <w:p w14:paraId="1C161D2C" w14:textId="77777777" w:rsidR="00DA2E6F" w:rsidRPr="005D0334" w:rsidRDefault="00DA2E6F" w:rsidP="00DA2E6F">
      <w:pPr>
        <w:shd w:val="clear" w:color="auto" w:fill="FFFFFF"/>
        <w:jc w:val="both"/>
        <w:rPr>
          <w:color w:val="212529"/>
        </w:rPr>
      </w:pPr>
      <w:r w:rsidRPr="005D0334">
        <w:rPr>
          <w:color w:val="212529"/>
        </w:rPr>
        <w:t>2. ___________________________________________________________________________</w:t>
      </w:r>
    </w:p>
    <w:p w14:paraId="1769F50F" w14:textId="77777777" w:rsidR="00DA2E6F" w:rsidRPr="005D0334" w:rsidRDefault="00DA2E6F" w:rsidP="00DA2E6F">
      <w:pPr>
        <w:shd w:val="clear" w:color="auto" w:fill="FFFFFF"/>
        <w:jc w:val="both"/>
        <w:rPr>
          <w:color w:val="212529"/>
        </w:rPr>
      </w:pPr>
      <w:r w:rsidRPr="005D0334">
        <w:rPr>
          <w:color w:val="212529"/>
        </w:rPr>
        <w:t>3. ___________________________________________________________________________</w:t>
      </w:r>
    </w:p>
    <w:p w14:paraId="56EAEC48" w14:textId="77777777" w:rsidR="00DA2E6F" w:rsidRPr="005D0334" w:rsidRDefault="00DA2E6F" w:rsidP="00DA2E6F">
      <w:pPr>
        <w:shd w:val="clear" w:color="auto" w:fill="FFFFFF"/>
        <w:jc w:val="both"/>
        <w:rPr>
          <w:color w:val="212529"/>
        </w:rPr>
      </w:pPr>
      <w:r w:rsidRPr="005D0334">
        <w:rPr>
          <w:color w:val="212529"/>
        </w:rPr>
        <w:t> </w:t>
      </w:r>
    </w:p>
    <w:p w14:paraId="0D7769F7" w14:textId="77777777" w:rsidR="00DA2E6F" w:rsidRPr="005D0334" w:rsidRDefault="00DA2E6F" w:rsidP="00DA2E6F">
      <w:pPr>
        <w:shd w:val="clear" w:color="auto" w:fill="FFFFFF"/>
        <w:jc w:val="both"/>
        <w:rPr>
          <w:sz w:val="28"/>
          <w:szCs w:val="28"/>
        </w:rPr>
      </w:pPr>
      <w:r w:rsidRPr="005D0334">
        <w:rPr>
          <w:sz w:val="28"/>
          <w:szCs w:val="28"/>
        </w:rPr>
        <w:t>Достоверность представляемых документов и (или) сведений подтверждаю.</w:t>
      </w:r>
    </w:p>
    <w:p w14:paraId="3928DA1C" w14:textId="77777777" w:rsidR="00DA2E6F" w:rsidRPr="005D0334" w:rsidRDefault="00DA2E6F" w:rsidP="00DA2E6F">
      <w:pPr>
        <w:shd w:val="clear" w:color="auto" w:fill="FFFFFF"/>
        <w:ind w:firstLine="567"/>
        <w:jc w:val="both"/>
        <w:rPr>
          <w:color w:val="212529"/>
        </w:rPr>
      </w:pPr>
      <w:r w:rsidRPr="005D0334">
        <w:rPr>
          <w:color w:val="212529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2973"/>
        <w:gridCol w:w="2419"/>
      </w:tblGrid>
      <w:tr w:rsidR="00DA2E6F" w:rsidRPr="005D0334" w14:paraId="1AD4BA82" w14:textId="77777777" w:rsidTr="0096456E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4328B" w14:textId="77777777" w:rsidR="00DA2E6F" w:rsidRPr="005D0334" w:rsidRDefault="00DA2E6F" w:rsidP="0096456E">
            <w:pPr>
              <w:rPr>
                <w:color w:val="212529"/>
                <w:sz w:val="28"/>
                <w:szCs w:val="28"/>
              </w:rPr>
            </w:pPr>
            <w:r w:rsidRPr="005D0334">
              <w:rPr>
                <w:color w:val="212529"/>
                <w:sz w:val="28"/>
                <w:szCs w:val="28"/>
              </w:rPr>
              <w:t>Руководитель организации</w:t>
            </w:r>
            <w:r w:rsidRPr="005D0334">
              <w:rPr>
                <w:color w:val="212529"/>
                <w:sz w:val="28"/>
                <w:szCs w:val="28"/>
              </w:rPr>
              <w:br/>
              <w:t>(индивидуальный предприниматель)</w:t>
            </w:r>
            <w:r w:rsidRPr="005D0334">
              <w:rPr>
                <w:color w:val="212529"/>
                <w:sz w:val="28"/>
                <w:szCs w:val="28"/>
              </w:rPr>
              <w:br/>
              <w:t>или уполномоченное им лицо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653FE8D" w14:textId="77777777" w:rsidR="00DA2E6F" w:rsidRPr="005D0334" w:rsidRDefault="00DA2E6F" w:rsidP="0096456E">
            <w:pPr>
              <w:jc w:val="center"/>
              <w:rPr>
                <w:color w:val="212529"/>
              </w:rPr>
            </w:pPr>
            <w:r w:rsidRPr="005D0334">
              <w:rPr>
                <w:color w:val="212529"/>
              </w:rPr>
              <w:t>___________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F592B07" w14:textId="77777777" w:rsidR="00DA2E6F" w:rsidRPr="005D0334" w:rsidRDefault="00DA2E6F" w:rsidP="0096456E">
            <w:pPr>
              <w:jc w:val="right"/>
              <w:rPr>
                <w:color w:val="212529"/>
              </w:rPr>
            </w:pPr>
            <w:r w:rsidRPr="005D0334">
              <w:rPr>
                <w:color w:val="212529"/>
              </w:rPr>
              <w:t>___________________</w:t>
            </w:r>
          </w:p>
        </w:tc>
      </w:tr>
      <w:tr w:rsidR="00DA2E6F" w:rsidRPr="005D0334" w14:paraId="7239DA10" w14:textId="77777777" w:rsidTr="0096456E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3D694" w14:textId="77777777" w:rsidR="00DA2E6F" w:rsidRPr="005D0334" w:rsidRDefault="00DA2E6F" w:rsidP="0096456E">
            <w:pPr>
              <w:spacing w:before="45" w:after="45" w:line="216" w:lineRule="atLeast"/>
              <w:ind w:left="45" w:right="45"/>
              <w:rPr>
                <w:color w:val="212529"/>
              </w:rPr>
            </w:pPr>
            <w:r w:rsidRPr="005D0334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44BE54D" w14:textId="77777777" w:rsidR="00DA2E6F" w:rsidRPr="005D0334" w:rsidRDefault="00DA2E6F" w:rsidP="0096456E">
            <w:pPr>
              <w:spacing w:before="45" w:after="45" w:line="216" w:lineRule="atLeast"/>
              <w:ind w:left="45" w:right="45"/>
              <w:jc w:val="center"/>
              <w:rPr>
                <w:color w:val="212529"/>
              </w:rPr>
            </w:pPr>
            <w:r w:rsidRPr="005D0334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A8866E" w14:textId="77777777" w:rsidR="00DA2E6F" w:rsidRPr="005D0334" w:rsidRDefault="00DA2E6F" w:rsidP="0096456E">
            <w:pPr>
              <w:spacing w:before="45" w:after="45" w:line="216" w:lineRule="atLeast"/>
              <w:ind w:left="45" w:right="149"/>
              <w:jc w:val="right"/>
              <w:rPr>
                <w:color w:val="212529"/>
              </w:rPr>
            </w:pPr>
            <w:r w:rsidRPr="005D0334">
              <w:rPr>
                <w:color w:val="212529"/>
                <w:sz w:val="22"/>
                <w:szCs w:val="22"/>
              </w:rPr>
              <w:t>(инициалы, фамилия)</w:t>
            </w:r>
          </w:p>
        </w:tc>
      </w:tr>
    </w:tbl>
    <w:p w14:paraId="306F892E" w14:textId="77777777" w:rsidR="00DA2E6F" w:rsidRPr="00034E60" w:rsidRDefault="00DA2E6F" w:rsidP="00DA2E6F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14:paraId="41EE7CCE" w14:textId="77777777" w:rsidR="00DA2E6F" w:rsidRDefault="00DA2E6F" w:rsidP="00DA2E6F">
      <w:pPr>
        <w:spacing w:after="200" w:line="276" w:lineRule="auto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  <w:r>
        <w:br w:type="page"/>
      </w:r>
    </w:p>
    <w:p w14:paraId="69A49488" w14:textId="77777777" w:rsidR="00342113" w:rsidRPr="001B20CC" w:rsidRDefault="00342113" w:rsidP="00592569">
      <w:pPr>
        <w:pStyle w:val="ConsPlusNonformat"/>
        <w:ind w:left="5670"/>
        <w:jc w:val="both"/>
      </w:pPr>
      <w:r>
        <w:lastRenderedPageBreak/>
        <w:t>УТВЕРЖДЕНО</w:t>
      </w:r>
      <w:r>
        <w:br/>
        <w:t>Постановление</w:t>
      </w:r>
    </w:p>
    <w:p w14:paraId="69E30370" w14:textId="77777777" w:rsidR="00342113" w:rsidRDefault="00342113" w:rsidP="00592569">
      <w:pPr>
        <w:pStyle w:val="ConsPlusNonformat"/>
        <w:ind w:left="5670"/>
        <w:jc w:val="both"/>
      </w:pPr>
      <w:r>
        <w:t>Министерства здравоохранения</w:t>
      </w:r>
    </w:p>
    <w:p w14:paraId="4507DE51" w14:textId="77777777" w:rsidR="00342113" w:rsidRDefault="00342113" w:rsidP="00592569">
      <w:pPr>
        <w:pStyle w:val="ConsPlusNonformat"/>
        <w:ind w:left="5670"/>
        <w:jc w:val="both"/>
      </w:pPr>
      <w:r>
        <w:t>Республики Беларусь</w:t>
      </w:r>
    </w:p>
    <w:p w14:paraId="59E8A237" w14:textId="77777777" w:rsidR="00342113" w:rsidRDefault="00342113" w:rsidP="00592569">
      <w:pPr>
        <w:pStyle w:val="ConsPlusNonformat"/>
        <w:ind w:left="5670"/>
        <w:jc w:val="both"/>
      </w:pPr>
      <w:r>
        <w:t>21.02.2022 N 13</w:t>
      </w:r>
    </w:p>
    <w:p w14:paraId="4CA3FB2F" w14:textId="77777777" w:rsidR="00342113" w:rsidRPr="004E3BF4" w:rsidRDefault="00342113" w:rsidP="00342113">
      <w:pPr>
        <w:pStyle w:val="ConsPlusNormal"/>
      </w:pPr>
    </w:p>
    <w:p w14:paraId="2F51FAD7" w14:textId="77777777" w:rsidR="007F22ED" w:rsidRDefault="007F22ED" w:rsidP="007F22ED">
      <w:pPr>
        <w:pStyle w:val="titleu"/>
        <w:shd w:val="clear" w:color="auto" w:fill="FFFFFF"/>
        <w:spacing w:before="240" w:beforeAutospacing="0" w:after="240" w:afterAutospacing="0"/>
        <w:rPr>
          <w:b/>
          <w:bCs/>
          <w:color w:val="212529"/>
        </w:rPr>
      </w:pPr>
      <w:bookmarkStart w:id="1" w:name="Par232"/>
      <w:bookmarkEnd w:id="1"/>
      <w:r>
        <w:rPr>
          <w:b/>
          <w:bCs/>
          <w:color w:val="212529"/>
        </w:rPr>
        <w:t>РЕГЛАМЕНТ</w:t>
      </w:r>
      <w:r>
        <w:rPr>
          <w:b/>
          <w:bCs/>
          <w:color w:val="212529"/>
        </w:rPr>
        <w:br/>
        <w:t>административной процедуры, осуществляемой в отношении субъектов хозяйствования, по подпункту 9.6.10 «Получение санитарно-гигиенического заключения по объекту социальной, производственной, транспортной, инженерной инфраструктуры»</w:t>
      </w:r>
    </w:p>
    <w:p w14:paraId="7710C512" w14:textId="77777777" w:rsidR="007F22ED" w:rsidRDefault="007F22ED" w:rsidP="007F22ED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1. Особенности осуществления административной процедуры:</w:t>
      </w:r>
    </w:p>
    <w:p w14:paraId="596541DE" w14:textId="77777777" w:rsidR="007F22ED" w:rsidRDefault="007F22ED" w:rsidP="007F22ED">
      <w:pPr>
        <w:pStyle w:val="under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1.1. наименование уполномоченного органа (подведомственность административной процедуры) – государственное учреждение «Республиканский центр гигиены, эпидемиологии и общественного здоровья» (далее – ГУ РЦГЭиОЗ), государственное учреждение «Центр гигиены и эпидемиологии» Управления делами Президента Республики Беларусь (далее – ГУ «Центр гигиены и эпидемиологии»), областные центры гигиены, эпидемиологии и общественного здоровья, государственное учреждение «Минский городской центр гигиены и эпидемиологии» (далее – Минский городской центр гигиены и эпидемиологии), городские, районные, зональные и районные в городах центры гигиены и эпидемиологии;</w:t>
      </w:r>
    </w:p>
    <w:p w14:paraId="1C9CC515" w14:textId="77777777" w:rsidR="007F22ED" w:rsidRDefault="007F22ED" w:rsidP="007F22ED">
      <w:pPr>
        <w:pStyle w:val="under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45416B87" w14:textId="77777777" w:rsidR="007F22ED" w:rsidRDefault="008D476F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hyperlink r:id="rId5" w:history="1">
        <w:r w:rsidR="007F22ED">
          <w:rPr>
            <w:rStyle w:val="a5"/>
            <w:color w:val="000CFF"/>
          </w:rPr>
          <w:t>Декрет Президента Республики Беларусь от 23 ноября 2017 г. № 7</w:t>
        </w:r>
      </w:hyperlink>
      <w:r w:rsidR="007F22ED">
        <w:rPr>
          <w:color w:val="212529"/>
        </w:rPr>
        <w:t> «О развитии предпринимательства»;</w:t>
      </w:r>
    </w:p>
    <w:p w14:paraId="79C6FD05" w14:textId="77777777" w:rsidR="007F22ED" w:rsidRDefault="008D476F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hyperlink r:id="rId6" w:history="1">
        <w:r w:rsidR="007F22ED">
          <w:rPr>
            <w:rStyle w:val="a5"/>
            <w:color w:val="000CFF"/>
          </w:rPr>
          <w:t>Закон Республики Беларусь</w:t>
        </w:r>
      </w:hyperlink>
      <w:r w:rsidR="007F22ED">
        <w:rPr>
          <w:color w:val="212529"/>
        </w:rPr>
        <w:t> «Об основах административных процедур»;</w:t>
      </w:r>
    </w:p>
    <w:p w14:paraId="61E5A6FE" w14:textId="77777777" w:rsidR="007F22ED" w:rsidRDefault="008D476F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hyperlink r:id="rId7" w:history="1">
        <w:r w:rsidR="007F22ED">
          <w:rPr>
            <w:rStyle w:val="a5"/>
            <w:color w:val="000CFF"/>
          </w:rPr>
          <w:t>Закон Республики Беларусь от 7 января 2012 г. № 340-З</w:t>
        </w:r>
      </w:hyperlink>
      <w:r w:rsidR="007F22ED">
        <w:rPr>
          <w:color w:val="212529"/>
        </w:rPr>
        <w:t> «О санитарно-эпидемиологическом благополучии населения»;</w:t>
      </w:r>
    </w:p>
    <w:p w14:paraId="424459FB" w14:textId="77777777" w:rsidR="007F22ED" w:rsidRDefault="008D476F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hyperlink r:id="rId8" w:history="1">
        <w:r w:rsidR="007F22ED">
          <w:rPr>
            <w:rStyle w:val="a5"/>
            <w:color w:val="000CFF"/>
          </w:rPr>
          <w:t>постановление Совета Министров Республики Беларусь от 24 сентября 2021 г. № 548</w:t>
        </w:r>
      </w:hyperlink>
      <w:r w:rsidR="007F22ED">
        <w:rPr>
          <w:color w:val="212529"/>
        </w:rPr>
        <w:t> «Об административных процедурах, осуществляемых в отношении субъектов хозяйствования»;</w:t>
      </w:r>
    </w:p>
    <w:p w14:paraId="533CC7C0" w14:textId="77777777" w:rsidR="007F22ED" w:rsidRDefault="008D476F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hyperlink r:id="rId9" w:anchor="%D0%97%D0%B0%D0%B3_%D0%A3%D1%82%D0%B2_1" w:history="1">
        <w:r w:rsidR="007F22ED">
          <w:rPr>
            <w:rStyle w:val="a5"/>
            <w:color w:val="000CFF"/>
          </w:rPr>
          <w:t>Положение</w:t>
        </w:r>
      </w:hyperlink>
      <w:r w:rsidR="007F22ED">
        <w:rPr>
          <w:color w:val="212529"/>
        </w:rPr>
        <w:t> о порядке и условиях проведения государственной санитарно-гигиенической экспертизы, утвержденное постановлением Министерства здравоохранения Республики Беларусь от 23 декабря 2019 г. № 119.</w:t>
      </w:r>
    </w:p>
    <w:p w14:paraId="5DC7FB39" w14:textId="77777777" w:rsidR="007F22ED" w:rsidRDefault="007F22ED" w:rsidP="007F22ED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5BFD97D1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849"/>
        <w:gridCol w:w="3686"/>
        <w:gridCol w:w="4110"/>
      </w:tblGrid>
      <w:tr w:rsidR="007F22ED" w14:paraId="12070C08" w14:textId="77777777" w:rsidTr="007F22ED">
        <w:trPr>
          <w:trHeight w:val="240"/>
        </w:trPr>
        <w:tc>
          <w:tcPr>
            <w:tcW w:w="18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B60C29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Наименование документа и (или) сведений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FD5591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Требования, предъявляемые к документу и (или) сведениям</w:t>
            </w:r>
          </w:p>
        </w:tc>
        <w:tc>
          <w:tcPr>
            <w:tcW w:w="411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C858E5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Форма и порядок представления документа и (или) сведений</w:t>
            </w:r>
          </w:p>
        </w:tc>
      </w:tr>
      <w:tr w:rsidR="007F22ED" w14:paraId="695DD9F2" w14:textId="77777777" w:rsidTr="007F22ED">
        <w:trPr>
          <w:trHeight w:val="240"/>
        </w:trPr>
        <w:tc>
          <w:tcPr>
            <w:tcW w:w="18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54348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заявление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2F9B9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должно содержать сведения, предусмотренные в части первой </w:t>
            </w:r>
            <w:hyperlink r:id="rId10" w:anchor="&amp;Article=14&amp;Point=5" w:history="1">
              <w:r>
                <w:rPr>
                  <w:rStyle w:val="a5"/>
                  <w:color w:val="000CFF"/>
                  <w:sz w:val="22"/>
                  <w:szCs w:val="22"/>
                </w:rPr>
                <w:t>пункта 5</w:t>
              </w:r>
            </w:hyperlink>
            <w:r>
              <w:rPr>
                <w:color w:val="212529"/>
                <w:sz w:val="22"/>
                <w:szCs w:val="22"/>
              </w:rPr>
              <w:t> статьи 14 Закона Республики Беларусь «Об основах административных процедур»</w:t>
            </w:r>
          </w:p>
        </w:tc>
        <w:tc>
          <w:tcPr>
            <w:tcW w:w="411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2FC83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в письменной форме: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в ходе приема заинтересованного лица;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посредством почтовой связи;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нарочным (курьером)</w:t>
            </w:r>
          </w:p>
        </w:tc>
      </w:tr>
    </w:tbl>
    <w:p w14:paraId="507F0722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p w14:paraId="3441849C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 xml:space="preserve">При подаче заявления уполномоченный орган вправе потребовать от заинтересованного лица документы, предусмотренные в абзацах втором–седьмом части </w:t>
      </w:r>
      <w:r>
        <w:rPr>
          <w:color w:val="212529"/>
        </w:rPr>
        <w:lastRenderedPageBreak/>
        <w:t>первой </w:t>
      </w:r>
      <w:hyperlink r:id="rId11" w:anchor="&amp;Article=15&amp;Point=2" w:history="1">
        <w:r>
          <w:rPr>
            <w:rStyle w:val="a5"/>
            <w:color w:val="000CFF"/>
          </w:rPr>
          <w:t>пункта 2</w:t>
        </w:r>
      </w:hyperlink>
      <w:r>
        <w:rPr>
          <w:color w:val="212529"/>
        </w:rPr>
        <w:t> статьи 15 Закона Республики Беларусь «Об основах административных процедур».</w:t>
      </w:r>
    </w:p>
    <w:p w14:paraId="508925AB" w14:textId="77777777" w:rsidR="007F22ED" w:rsidRDefault="007F22ED" w:rsidP="007F22ED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3876F886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700"/>
        <w:gridCol w:w="3402"/>
        <w:gridCol w:w="3543"/>
      </w:tblGrid>
      <w:tr w:rsidR="007F22ED" w14:paraId="2B6B6153" w14:textId="77777777" w:rsidTr="007F22ED">
        <w:trPr>
          <w:trHeight w:val="240"/>
        </w:trPr>
        <w:tc>
          <w:tcPr>
            <w:tcW w:w="270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28F9A2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Наименование документа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FD843C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Срок действия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C6B71B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Форма представления</w:t>
            </w:r>
          </w:p>
        </w:tc>
      </w:tr>
      <w:tr w:rsidR="007F22ED" w14:paraId="7A48929D" w14:textId="77777777" w:rsidTr="007F22ED">
        <w:trPr>
          <w:trHeight w:val="240"/>
        </w:trPr>
        <w:tc>
          <w:tcPr>
            <w:tcW w:w="270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170D0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санитарно-гигиеническое заключение (положительное)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1B639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бессрочно</w:t>
            </w:r>
          </w:p>
        </w:tc>
        <w:tc>
          <w:tcPr>
            <w:tcW w:w="3543" w:type="dxa"/>
            <w:vMerge w:val="restart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8A0AB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письменная</w:t>
            </w:r>
          </w:p>
        </w:tc>
      </w:tr>
      <w:tr w:rsidR="007F22ED" w14:paraId="6BB9885F" w14:textId="77777777" w:rsidTr="007F22ED">
        <w:trPr>
          <w:trHeight w:val="240"/>
        </w:trPr>
        <w:tc>
          <w:tcPr>
            <w:tcW w:w="270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D90B6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санитарно-гигиеническое заключение (отрицательное)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583BC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бессрочно</w:t>
            </w:r>
          </w:p>
        </w:tc>
        <w:tc>
          <w:tcPr>
            <w:tcW w:w="3543" w:type="dxa"/>
            <w:vMerge/>
            <w:shd w:val="clear" w:color="auto" w:fill="FFFFFF"/>
            <w:vAlign w:val="center"/>
            <w:hideMark/>
          </w:tcPr>
          <w:p w14:paraId="1C6BB989" w14:textId="77777777" w:rsidR="007F22ED" w:rsidRDefault="007F22ED">
            <w:pPr>
              <w:rPr>
                <w:color w:val="212529"/>
              </w:rPr>
            </w:pPr>
          </w:p>
        </w:tc>
      </w:tr>
    </w:tbl>
    <w:p w14:paraId="47B188EA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p w14:paraId="00DE6223" w14:textId="77777777" w:rsidR="007F22ED" w:rsidRDefault="007F22ED" w:rsidP="007F22ED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4. Вид и размер платы, взимаемой при осуществлении административной процедуры, или перечень затрат, связанных с осуществлением административной процедуры, – плата за услуги:</w:t>
      </w:r>
    </w:p>
    <w:p w14:paraId="6E67861E" w14:textId="77777777" w:rsidR="007F22ED" w:rsidRDefault="007F22ED" w:rsidP="007F22ED">
      <w:pPr>
        <w:pStyle w:val="under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4.1. прямые затраты, непосредственно связанные с оказанием (выполнением) услуг (работ) при осуществлении административной процедуры:</w:t>
      </w:r>
    </w:p>
    <w:p w14:paraId="14912FF4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оплата труда и иные выплаты в соответствии с законодательством о труде работников, принимающих непосредственное участие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 несчастных случаев на производстве и профессиональных заболеваний;</w:t>
      </w:r>
    </w:p>
    <w:p w14:paraId="20E956D2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материалы, используемые при оказании (выполнении) услуг (работ) при осуществлении административной процедуры;</w:t>
      </w:r>
    </w:p>
    <w:p w14:paraId="32B46C17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затраты, не поименованные в настоящем подпункте, но непосредственно связанные с оказанием (выполнением) услуг (работ) при осуществлении административной процедуры;</w:t>
      </w:r>
    </w:p>
    <w:p w14:paraId="4EA371DE" w14:textId="77777777" w:rsidR="007F22ED" w:rsidRDefault="007F22ED" w:rsidP="007F22ED">
      <w:pPr>
        <w:pStyle w:val="under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4.2. общехозяйственные затраты, которые не относятся напрямую к затратам, непосредственно связанным с оказанием (выполнением) услуг (работ) при осуществлении административной процедуры:</w:t>
      </w:r>
    </w:p>
    <w:p w14:paraId="6F541E5F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коммунальные услуги;</w:t>
      </w:r>
    </w:p>
    <w:p w14:paraId="091E22B8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услуги связи;</w:t>
      </w:r>
    </w:p>
    <w:p w14:paraId="6426983A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услуги сторонних организаций, индивидуальных предпринимателей, кроме поименованных в абзацах втором и третьем настоящего подпункта;</w:t>
      </w:r>
    </w:p>
    <w:p w14:paraId="37AAC96E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оплата труда и иные выплаты в соответствии с законодательством о труде работников, которые не принимают непосредственного участия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 несчастных случаев на производстве и профессиональных заболеваний;</w:t>
      </w:r>
    </w:p>
    <w:p w14:paraId="2DFE4B11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амортизация основных средств и нематериальных активов;</w:t>
      </w:r>
    </w:p>
    <w:p w14:paraId="0F92974E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лизинговые платежи;</w:t>
      </w:r>
    </w:p>
    <w:p w14:paraId="05C353CC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командировочные расходы;</w:t>
      </w:r>
    </w:p>
    <w:p w14:paraId="31725F06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транспортные затраты;</w:t>
      </w:r>
    </w:p>
    <w:p w14:paraId="0BB43F93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налоги и иные обязательные платежи;</w:t>
      </w:r>
    </w:p>
    <w:p w14:paraId="1CF7AE71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прочие затраты.</w:t>
      </w:r>
    </w:p>
    <w:p w14:paraId="64EBD5D4" w14:textId="77777777" w:rsidR="007F22ED" w:rsidRDefault="007F22ED" w:rsidP="007F22ED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5. Порядок подачи (отзыва) административной жалобы:</w:t>
      </w:r>
    </w:p>
    <w:p w14:paraId="4677095F" w14:textId="77777777" w:rsidR="007F22ED" w:rsidRDefault="007F22ED" w:rsidP="007F22ED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01"/>
        <w:gridCol w:w="4961"/>
      </w:tblGrid>
      <w:tr w:rsidR="007F22ED" w14:paraId="76C01CA0" w14:textId="77777777" w:rsidTr="007F22ED">
        <w:trPr>
          <w:trHeight w:val="240"/>
        </w:trPr>
        <w:tc>
          <w:tcPr>
            <w:tcW w:w="44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AF55CE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 xml:space="preserve">Наименование государственного органа (иной организации), рассматривающего </w:t>
            </w:r>
            <w:r>
              <w:rPr>
                <w:color w:val="212529"/>
                <w:sz w:val="22"/>
                <w:szCs w:val="22"/>
              </w:rPr>
              <w:lastRenderedPageBreak/>
              <w:t>административную жалобу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7BA6EF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lastRenderedPageBreak/>
              <w:t>Форма подачи (отзыва) административной жалобы (электронная и (или) письменная форма)</w:t>
            </w:r>
          </w:p>
        </w:tc>
      </w:tr>
      <w:tr w:rsidR="007F22ED" w14:paraId="3D6C07FD" w14:textId="77777777" w:rsidTr="007F22ED">
        <w:trPr>
          <w:trHeight w:val="240"/>
        </w:trPr>
        <w:tc>
          <w:tcPr>
            <w:tcW w:w="44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7255A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Министерство здравоохранения – в отношении административных решений, принятых ГУ РЦГЭиОЗ;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Управление делами Президента Республики Беларусь – в отношении административных решений, принятых ГУ «Центр гигиены и эпидемиологии»;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ГУ РЦГЭиОЗ – в отношении административных решений, принятых областными центрами гигиены, эпидемиологии и общественного здоровья, Минским городским центром гигиены и эпидемиологии;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областные центры гигиены, эпидемиологии и общественного здоровья, Минский городской центр гигиены и эпидемиологии – в отношении административных решений, принятых городскими, районными, зональными и районными в городах центрами гигиены и эпидемиологии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0D804" w14:textId="77777777" w:rsidR="007F22ED" w:rsidRDefault="007F22ED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письменная</w:t>
            </w:r>
          </w:p>
        </w:tc>
      </w:tr>
    </w:tbl>
    <w:p w14:paraId="6818BDF2" w14:textId="77777777" w:rsidR="00111404" w:rsidRDefault="00111404" w:rsidP="006C4250">
      <w:pPr>
        <w:widowControl w:val="0"/>
        <w:autoSpaceDE w:val="0"/>
        <w:autoSpaceDN w:val="0"/>
        <w:adjustRightInd w:val="0"/>
        <w:ind w:left="4956" w:firstLine="708"/>
        <w:jc w:val="both"/>
      </w:pPr>
    </w:p>
    <w:sectPr w:rsidR="00111404" w:rsidSect="006C4250">
      <w:pgSz w:w="11906" w:h="16838"/>
      <w:pgMar w:top="1134" w:right="56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C186C"/>
    <w:multiLevelType w:val="hybridMultilevel"/>
    <w:tmpl w:val="7474E45C"/>
    <w:lvl w:ilvl="0" w:tplc="1504B65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FC2"/>
    <w:rsid w:val="000C69B9"/>
    <w:rsid w:val="00111404"/>
    <w:rsid w:val="00117240"/>
    <w:rsid w:val="001E15B5"/>
    <w:rsid w:val="002454C7"/>
    <w:rsid w:val="00342113"/>
    <w:rsid w:val="00395FC2"/>
    <w:rsid w:val="00395FC6"/>
    <w:rsid w:val="00465781"/>
    <w:rsid w:val="00465C22"/>
    <w:rsid w:val="004E3BF4"/>
    <w:rsid w:val="00592569"/>
    <w:rsid w:val="006A51D6"/>
    <w:rsid w:val="006B6D29"/>
    <w:rsid w:val="006C4250"/>
    <w:rsid w:val="006D2B18"/>
    <w:rsid w:val="006D2E71"/>
    <w:rsid w:val="007F22ED"/>
    <w:rsid w:val="00817491"/>
    <w:rsid w:val="008A6FDF"/>
    <w:rsid w:val="008B7F5F"/>
    <w:rsid w:val="008D476F"/>
    <w:rsid w:val="00980FD3"/>
    <w:rsid w:val="009D754F"/>
    <w:rsid w:val="009F2925"/>
    <w:rsid w:val="00AB7FEF"/>
    <w:rsid w:val="00B04B6F"/>
    <w:rsid w:val="00B60451"/>
    <w:rsid w:val="00B9307C"/>
    <w:rsid w:val="00BC5095"/>
    <w:rsid w:val="00BD322C"/>
    <w:rsid w:val="00C0719E"/>
    <w:rsid w:val="00DA2E6F"/>
    <w:rsid w:val="00FC478D"/>
    <w:rsid w:val="00FE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D453F"/>
  <w15:docId w15:val="{90108969-FA11-4008-A6DB-921EC9FC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ewncpi0">
    <w:name w:val="newncpi0"/>
    <w:basedOn w:val="a"/>
    <w:rsid w:val="00465781"/>
    <w:pPr>
      <w:jc w:val="both"/>
    </w:pPr>
    <w:rPr>
      <w:rFonts w:eastAsiaTheme="minorEastAsia"/>
    </w:rPr>
  </w:style>
  <w:style w:type="paragraph" w:styleId="a3">
    <w:name w:val="Balloon Text"/>
    <w:basedOn w:val="a"/>
    <w:link w:val="a4"/>
    <w:uiPriority w:val="99"/>
    <w:semiHidden/>
    <w:unhideWhenUsed/>
    <w:rsid w:val="00AB7FEF"/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7FEF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titleu">
    <w:name w:val="titleu"/>
    <w:basedOn w:val="a"/>
    <w:rsid w:val="007F22ED"/>
    <w:pPr>
      <w:spacing w:before="100" w:beforeAutospacing="1" w:after="100" w:afterAutospacing="1"/>
    </w:pPr>
  </w:style>
  <w:style w:type="paragraph" w:customStyle="1" w:styleId="point">
    <w:name w:val="point"/>
    <w:basedOn w:val="a"/>
    <w:rsid w:val="007F22ED"/>
    <w:pPr>
      <w:spacing w:before="100" w:beforeAutospacing="1" w:after="100" w:afterAutospacing="1"/>
    </w:pPr>
  </w:style>
  <w:style w:type="paragraph" w:customStyle="1" w:styleId="underpoint">
    <w:name w:val="underpoint"/>
    <w:basedOn w:val="a"/>
    <w:rsid w:val="007F22ED"/>
    <w:pPr>
      <w:spacing w:before="100" w:beforeAutospacing="1" w:after="100" w:afterAutospacing="1"/>
    </w:pPr>
  </w:style>
  <w:style w:type="paragraph" w:customStyle="1" w:styleId="newncpi">
    <w:name w:val="newncpi"/>
    <w:basedOn w:val="a"/>
    <w:rsid w:val="007F22E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7F22ED"/>
    <w:rPr>
      <w:color w:val="0000FF"/>
      <w:u w:val="single"/>
    </w:rPr>
  </w:style>
  <w:style w:type="paragraph" w:customStyle="1" w:styleId="table10">
    <w:name w:val="table10"/>
    <w:basedOn w:val="a"/>
    <w:rsid w:val="007F22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7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C2210054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alonline.by/webnpa/text.asp?RN=H1120034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talonline.by/webnpa/text.asp?RN=H10800433" TargetMode="External"/><Relationship Id="rId11" Type="http://schemas.openxmlformats.org/officeDocument/2006/relationships/hyperlink" Target="https://etalonline.by/webnpa/text.asp?RN=H10800433" TargetMode="External"/><Relationship Id="rId5" Type="http://schemas.openxmlformats.org/officeDocument/2006/relationships/hyperlink" Target="https://etalonline.by/webnpa/text.asp?RN=Pd1700007" TargetMode="External"/><Relationship Id="rId10" Type="http://schemas.openxmlformats.org/officeDocument/2006/relationships/hyperlink" Target="https://etalonline.by/webnpa/text.asp?RN=H108004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alonline.by/webnpa/text.asp?RN=W22035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PC</cp:lastModifiedBy>
  <cp:revision>10</cp:revision>
  <cp:lastPrinted>2024-05-22T07:23:00Z</cp:lastPrinted>
  <dcterms:created xsi:type="dcterms:W3CDTF">2023-06-22T06:22:00Z</dcterms:created>
  <dcterms:modified xsi:type="dcterms:W3CDTF">2025-07-12T12:52:00Z</dcterms:modified>
</cp:coreProperties>
</file>